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3A" w:rsidRPr="00755E50" w:rsidRDefault="0076273A" w:rsidP="0076273A">
      <w:pPr>
        <w:bidi/>
        <w:jc w:val="center"/>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بطاقة عن تسوية حالات الضحايا</w:t>
      </w:r>
      <w:r w:rsidR="001512E4">
        <w:rPr>
          <w:rFonts w:ascii="Sakkal Majalla" w:hAnsi="Sakkal Majalla" w:cs="Sakkal Majalla" w:hint="cs"/>
          <w:b/>
          <w:bCs/>
          <w:sz w:val="36"/>
          <w:szCs w:val="36"/>
          <w:u w:val="single"/>
          <w:rtl/>
          <w:lang w:bidi="ar-MA"/>
        </w:rPr>
        <w:t xml:space="preserve"> المدنيين</w:t>
      </w:r>
    </w:p>
    <w:p w:rsidR="0076273A" w:rsidRPr="00755E50" w:rsidRDefault="0076273A" w:rsidP="001512E4">
      <w:pPr>
        <w:bidi/>
        <w:jc w:val="center"/>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 xml:space="preserve">المحتجزين </w:t>
      </w:r>
      <w:r w:rsidR="001512E4">
        <w:rPr>
          <w:rFonts w:ascii="Sakkal Majalla" w:hAnsi="Sakkal Majalla" w:cs="Sakkal Majalla" w:hint="cs"/>
          <w:b/>
          <w:bCs/>
          <w:sz w:val="36"/>
          <w:szCs w:val="36"/>
          <w:u w:val="single"/>
          <w:rtl/>
          <w:lang w:bidi="ar-MA"/>
        </w:rPr>
        <w:t>بمراكز اعتقال</w:t>
      </w:r>
      <w:r w:rsidRPr="00755E50">
        <w:rPr>
          <w:rFonts w:ascii="Sakkal Majalla" w:hAnsi="Sakkal Majalla" w:cs="Sakkal Majalla" w:hint="cs"/>
          <w:b/>
          <w:bCs/>
          <w:sz w:val="36"/>
          <w:szCs w:val="36"/>
          <w:u w:val="single"/>
          <w:rtl/>
          <w:lang w:bidi="ar-MA"/>
        </w:rPr>
        <w:t xml:space="preserve"> البوليزاريو</w:t>
      </w:r>
    </w:p>
    <w:p w:rsidR="0076273A" w:rsidRPr="00755E50" w:rsidRDefault="0076273A" w:rsidP="0076273A">
      <w:pPr>
        <w:bidi/>
        <w:jc w:val="center"/>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من قبل لجنة متابعة تفعيل توصيات هيئة الإنصاف والمصالحة</w:t>
      </w:r>
    </w:p>
    <w:p w:rsidR="00CB768A" w:rsidRPr="00755E50" w:rsidRDefault="00CB768A" w:rsidP="0076273A">
      <w:pPr>
        <w:bidi/>
        <w:rPr>
          <w:rFonts w:ascii="Sakkal Majalla" w:hAnsi="Sakkal Majalla" w:cs="Sakkal Majalla"/>
          <w:b/>
          <w:bCs/>
          <w:sz w:val="36"/>
          <w:szCs w:val="36"/>
          <w:u w:val="single"/>
          <w:rtl/>
          <w:lang w:bidi="ar-MA"/>
        </w:rPr>
      </w:pPr>
    </w:p>
    <w:p w:rsidR="0076273A" w:rsidRPr="00755E50" w:rsidRDefault="0076273A" w:rsidP="00CB768A">
      <w:pPr>
        <w:bidi/>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عدد الملفات:</w:t>
      </w:r>
      <w:r w:rsidR="00CB768A" w:rsidRPr="00755E50">
        <w:rPr>
          <w:rFonts w:ascii="Sakkal Majalla" w:hAnsi="Sakkal Majalla" w:cs="Sakkal Majalla" w:hint="cs"/>
          <w:b/>
          <w:bCs/>
          <w:sz w:val="36"/>
          <w:szCs w:val="36"/>
          <w:u w:val="single"/>
          <w:rtl/>
          <w:lang w:bidi="ar-MA"/>
        </w:rPr>
        <w:t xml:space="preserve">259 </w:t>
      </w:r>
    </w:p>
    <w:p w:rsidR="0076273A" w:rsidRPr="00755E50" w:rsidRDefault="0076273A" w:rsidP="001512E4">
      <w:pPr>
        <w:bidi/>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عدد المستفيدين</w:t>
      </w:r>
      <w:r w:rsidR="001512E4">
        <w:rPr>
          <w:rFonts w:ascii="Sakkal Majalla" w:hAnsi="Sakkal Majalla" w:cs="Sakkal Majalla" w:hint="cs"/>
          <w:b/>
          <w:bCs/>
          <w:sz w:val="36"/>
          <w:szCs w:val="36"/>
          <w:u w:val="single"/>
          <w:rtl/>
          <w:lang w:bidi="ar-MA"/>
        </w:rPr>
        <w:t xml:space="preserve"> سابقا</w:t>
      </w:r>
      <w:r w:rsidRPr="00755E50">
        <w:rPr>
          <w:rFonts w:ascii="Sakkal Majalla" w:hAnsi="Sakkal Majalla" w:cs="Sakkal Majalla" w:hint="cs"/>
          <w:b/>
          <w:bCs/>
          <w:sz w:val="36"/>
          <w:szCs w:val="36"/>
          <w:u w:val="single"/>
          <w:rtl/>
          <w:lang w:bidi="ar-MA"/>
        </w:rPr>
        <w:t>:</w:t>
      </w:r>
      <w:r w:rsidR="00CB768A" w:rsidRPr="00755E50">
        <w:rPr>
          <w:rFonts w:ascii="Sakkal Majalla" w:hAnsi="Sakkal Majalla" w:cs="Sakkal Majalla" w:hint="cs"/>
          <w:b/>
          <w:bCs/>
          <w:sz w:val="36"/>
          <w:szCs w:val="36"/>
          <w:u w:val="single"/>
          <w:rtl/>
          <w:lang w:bidi="ar-MA"/>
        </w:rPr>
        <w:t xml:space="preserve"> </w:t>
      </w:r>
      <w:r w:rsidR="001512E4">
        <w:rPr>
          <w:rFonts w:ascii="Sakkal Majalla" w:hAnsi="Sakkal Majalla" w:cs="Sakkal Majalla" w:hint="cs"/>
          <w:b/>
          <w:bCs/>
          <w:sz w:val="36"/>
          <w:szCs w:val="36"/>
          <w:u w:val="single"/>
          <w:rtl/>
          <w:lang w:bidi="ar-MA"/>
        </w:rPr>
        <w:t>287</w:t>
      </w:r>
    </w:p>
    <w:p w:rsidR="00CB768A" w:rsidRPr="00755E50" w:rsidRDefault="00CB768A" w:rsidP="00CB768A">
      <w:pPr>
        <w:bidi/>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عدد المستفيدين حاليا: 80</w:t>
      </w:r>
    </w:p>
    <w:p w:rsidR="0076273A" w:rsidRPr="00755E50" w:rsidRDefault="0076273A" w:rsidP="00285C09">
      <w:pPr>
        <w:bidi/>
        <w:rPr>
          <w:rFonts w:ascii="Sakkal Majalla" w:hAnsi="Sakkal Majalla" w:cs="Sakkal Majalla"/>
          <w:b/>
          <w:bCs/>
          <w:sz w:val="36"/>
          <w:szCs w:val="36"/>
          <w:u w:val="single"/>
          <w:rtl/>
          <w:lang w:bidi="ar-MA"/>
        </w:rPr>
      </w:pPr>
      <w:r w:rsidRPr="00755E50">
        <w:rPr>
          <w:rFonts w:ascii="Sakkal Majalla" w:hAnsi="Sakkal Majalla" w:cs="Sakkal Majalla" w:hint="cs"/>
          <w:b/>
          <w:bCs/>
          <w:sz w:val="36"/>
          <w:szCs w:val="36"/>
          <w:u w:val="single"/>
          <w:rtl/>
          <w:lang w:bidi="ar-MA"/>
        </w:rPr>
        <w:t>المبلغ المالي الإجمالي</w:t>
      </w:r>
      <w:r w:rsidR="00285C09">
        <w:rPr>
          <w:rFonts w:ascii="Sakkal Majalla" w:hAnsi="Sakkal Majalla" w:cs="Sakkal Majalla" w:hint="cs"/>
          <w:b/>
          <w:bCs/>
          <w:sz w:val="36"/>
          <w:szCs w:val="36"/>
          <w:u w:val="single"/>
          <w:rtl/>
          <w:lang w:bidi="ar-MA"/>
        </w:rPr>
        <w:t xml:space="preserve">: 114.914.675 درهم </w:t>
      </w:r>
    </w:p>
    <w:p w:rsidR="00CB768A" w:rsidRPr="00755E50" w:rsidRDefault="00CB768A" w:rsidP="008235A3">
      <w:pPr>
        <w:pStyle w:val="NormalWeb"/>
        <w:bidi/>
        <w:spacing w:before="0" w:beforeAutospacing="0" w:after="200" w:afterAutospacing="0" w:line="276" w:lineRule="auto"/>
        <w:jc w:val="both"/>
        <w:rPr>
          <w:rFonts w:ascii="Sakkal Majalla" w:hAnsi="Sakkal Majalla" w:cs="Sakkal Majalla"/>
          <w:color w:val="000000"/>
          <w:sz w:val="36"/>
          <w:szCs w:val="36"/>
          <w:rtl/>
          <w:lang w:bidi="ar-MA"/>
        </w:rPr>
      </w:pPr>
    </w:p>
    <w:p w:rsidR="008235A3" w:rsidRPr="00755E50" w:rsidRDefault="008235A3" w:rsidP="00CB768A">
      <w:pPr>
        <w:pStyle w:val="NormalWeb"/>
        <w:bidi/>
        <w:spacing w:before="0" w:beforeAutospacing="0" w:after="200" w:afterAutospacing="0" w:line="276" w:lineRule="auto"/>
        <w:jc w:val="both"/>
        <w:rPr>
          <w:rFonts w:ascii="Sakkal Majalla" w:hAnsi="Sakkal Majalla" w:cs="Sakkal Majalla"/>
          <w:color w:val="000000"/>
          <w:sz w:val="36"/>
          <w:szCs w:val="36"/>
          <w:rtl/>
          <w:lang w:bidi="ar-MA"/>
        </w:rPr>
      </w:pPr>
      <w:r w:rsidRPr="00755E50">
        <w:rPr>
          <w:rFonts w:ascii="Sakkal Majalla" w:hAnsi="Sakkal Majalla" w:cs="Sakkal Majalla"/>
          <w:color w:val="000000"/>
          <w:sz w:val="36"/>
          <w:szCs w:val="36"/>
          <w:rtl/>
          <w:lang w:bidi="ar-MA"/>
        </w:rPr>
        <w:t>توصلت هيئة الإنصاف والمصالحة بطلبات تخص أشخاصا مدنيين تعرضوا للاختطاف من قبل جماعة البوليساريو من داخل التراب المغربي وظلوا رهن الاحتجاز في معسكرات تندوف لسنوات طويلة في ظروف اتسمت بتعرضهم للتعذيب وسوء المعاملة طيلة فترة الاعتقال.</w:t>
      </w:r>
    </w:p>
    <w:p w:rsidR="008235A3" w:rsidRPr="00755E50" w:rsidRDefault="008235A3" w:rsidP="001512E4">
      <w:pPr>
        <w:pStyle w:val="NormalWeb"/>
        <w:bidi/>
        <w:spacing w:before="0" w:beforeAutospacing="0" w:after="200" w:afterAutospacing="0" w:line="276" w:lineRule="auto"/>
        <w:jc w:val="both"/>
        <w:rPr>
          <w:rFonts w:ascii="Sakkal Majalla" w:hAnsi="Sakkal Majalla" w:cs="Sakkal Majalla"/>
          <w:color w:val="000000"/>
          <w:sz w:val="36"/>
          <w:szCs w:val="36"/>
          <w:rtl/>
          <w:lang w:bidi="ar-MA"/>
        </w:rPr>
      </w:pPr>
      <w:r w:rsidRPr="00755E50">
        <w:rPr>
          <w:rFonts w:ascii="Sakkal Majalla" w:hAnsi="Sakkal Majalla" w:cs="Sakkal Majalla"/>
          <w:color w:val="000000"/>
          <w:sz w:val="36"/>
          <w:szCs w:val="36"/>
          <w:rtl/>
          <w:lang w:bidi="ar-MA"/>
        </w:rPr>
        <w:t>وبعد</w:t>
      </w:r>
      <w:r w:rsidR="00CB768A" w:rsidRPr="00755E50">
        <w:rPr>
          <w:rFonts w:ascii="Sakkal Majalla" w:hAnsi="Sakkal Majalla" w:cs="Sakkal Majalla" w:hint="cs"/>
          <w:color w:val="000000"/>
          <w:sz w:val="36"/>
          <w:szCs w:val="36"/>
          <w:rtl/>
          <w:lang w:bidi="ar-MA"/>
        </w:rPr>
        <w:t xml:space="preserve"> </w:t>
      </w:r>
      <w:r w:rsidRPr="00755E50">
        <w:rPr>
          <w:rFonts w:ascii="Sakkal Majalla" w:hAnsi="Sakkal Majalla" w:cs="Sakkal Majalla"/>
          <w:color w:val="000000"/>
          <w:sz w:val="36"/>
          <w:szCs w:val="36"/>
          <w:rtl/>
          <w:lang w:bidi="ar-MA"/>
        </w:rPr>
        <w:t>دراسة ملفات</w:t>
      </w:r>
      <w:r w:rsidR="00CB768A" w:rsidRPr="00755E50">
        <w:rPr>
          <w:rFonts w:ascii="Sakkal Majalla" w:hAnsi="Sakkal Majalla" w:cs="Sakkal Majalla" w:hint="cs"/>
          <w:color w:val="000000"/>
          <w:sz w:val="36"/>
          <w:szCs w:val="36"/>
          <w:rtl/>
          <w:lang w:bidi="ar-MA"/>
        </w:rPr>
        <w:t>هم</w:t>
      </w:r>
      <w:r w:rsidRPr="00755E50">
        <w:rPr>
          <w:rFonts w:ascii="Sakkal Majalla" w:hAnsi="Sakkal Majalla" w:cs="Sakkal Majalla"/>
          <w:color w:val="000000"/>
          <w:sz w:val="36"/>
          <w:szCs w:val="36"/>
          <w:rtl/>
          <w:lang w:bidi="ar-MA"/>
        </w:rPr>
        <w:t xml:space="preserve"> </w:t>
      </w:r>
      <w:r w:rsidR="00CB768A" w:rsidRPr="00755E50">
        <w:rPr>
          <w:rFonts w:ascii="Sakkal Majalla" w:hAnsi="Sakkal Majalla" w:cs="Sakkal Majalla" w:hint="cs"/>
          <w:color w:val="000000"/>
          <w:sz w:val="36"/>
          <w:szCs w:val="36"/>
          <w:rtl/>
          <w:lang w:bidi="ar-MA"/>
        </w:rPr>
        <w:t>و</w:t>
      </w:r>
      <w:r w:rsidRPr="00755E50">
        <w:rPr>
          <w:rFonts w:ascii="Sakkal Majalla" w:hAnsi="Sakkal Majalla" w:cs="Sakkal Majalla"/>
          <w:color w:val="000000"/>
          <w:sz w:val="36"/>
          <w:szCs w:val="36"/>
          <w:rtl/>
          <w:lang w:bidi="ar-MA"/>
        </w:rPr>
        <w:t>النظر في الحالات المعروضة على ضوء النظام الأساسي ومقتضيات القانون الدولي لحقوق الإنسان والقانون الدولي الإنساني، تبين للهيئة من خلال دراسة مستندات الملفات المعروضة ونتائج التحريات التي قامت بها أن الانتهاكات التي تعرض لها الأشخاص المعنيون، تعتبر انتهاكا</w:t>
      </w:r>
      <w:r w:rsidR="001512E4">
        <w:rPr>
          <w:rFonts w:ascii="Sakkal Majalla" w:hAnsi="Sakkal Majalla" w:cs="Sakkal Majalla"/>
          <w:color w:val="000000"/>
          <w:sz w:val="36"/>
          <w:szCs w:val="36"/>
          <w:rtl/>
          <w:lang w:bidi="ar-MA"/>
        </w:rPr>
        <w:t>ت جسيمة طبقا لمقتضيات القانونين</w:t>
      </w:r>
      <w:r w:rsidR="001512E4">
        <w:rPr>
          <w:rFonts w:ascii="Sakkal Majalla" w:hAnsi="Sakkal Majalla" w:cs="Sakkal Majalla" w:hint="cs"/>
          <w:color w:val="000000"/>
          <w:sz w:val="36"/>
          <w:szCs w:val="36"/>
          <w:rtl/>
          <w:lang w:bidi="ar-MA"/>
        </w:rPr>
        <w:t xml:space="preserve"> المذكورين أعلاه. ورغم </w:t>
      </w:r>
      <w:r w:rsidRPr="00755E50">
        <w:rPr>
          <w:rFonts w:ascii="Sakkal Majalla" w:hAnsi="Sakkal Majalla" w:cs="Sakkal Majalla"/>
          <w:color w:val="000000"/>
          <w:sz w:val="36"/>
          <w:szCs w:val="36"/>
          <w:rtl/>
          <w:lang w:bidi="ar-MA"/>
        </w:rPr>
        <w:t>انعدام مسؤول</w:t>
      </w:r>
      <w:r w:rsidR="001512E4">
        <w:rPr>
          <w:rFonts w:ascii="Sakkal Majalla" w:hAnsi="Sakkal Majalla" w:cs="Sakkal Majalla"/>
          <w:color w:val="000000"/>
          <w:sz w:val="36"/>
          <w:szCs w:val="36"/>
          <w:rtl/>
          <w:lang w:bidi="ar-MA"/>
        </w:rPr>
        <w:t>ية أجهزة الدولة المغربية اتجاه</w:t>
      </w:r>
      <w:r w:rsidR="001512E4">
        <w:rPr>
          <w:rFonts w:ascii="Sakkal Majalla" w:hAnsi="Sakkal Majalla" w:cs="Sakkal Majalla" w:hint="cs"/>
          <w:color w:val="000000"/>
          <w:sz w:val="36"/>
          <w:szCs w:val="36"/>
          <w:rtl/>
          <w:lang w:bidi="ar-MA"/>
        </w:rPr>
        <w:t xml:space="preserve"> الإنتهاكات،</w:t>
      </w:r>
      <w:r w:rsidRPr="00755E50">
        <w:rPr>
          <w:rFonts w:ascii="Sakkal Majalla" w:hAnsi="Sakkal Majalla" w:cs="Sakkal Majalla"/>
          <w:color w:val="000000"/>
          <w:sz w:val="36"/>
          <w:szCs w:val="36"/>
          <w:rtl/>
          <w:lang w:bidi="ar-MA"/>
        </w:rPr>
        <w:t xml:space="preserve"> من حيث كونها لم ترتكب من قبل موظفين عموميين تابعين لها أو أفراد أو جماعات كانوا يتصرفون باسمها أو متواطئين مع تلك الأجهزة. </w:t>
      </w:r>
      <w:r w:rsidR="001512E4">
        <w:rPr>
          <w:rFonts w:ascii="Sakkal Majalla" w:hAnsi="Sakkal Majalla" w:cs="Sakkal Majalla" w:hint="cs"/>
          <w:color w:val="000000"/>
          <w:sz w:val="36"/>
          <w:szCs w:val="36"/>
          <w:rtl/>
          <w:lang w:bidi="ar-MA"/>
        </w:rPr>
        <w:t>و</w:t>
      </w:r>
      <w:r w:rsidRPr="00755E50">
        <w:rPr>
          <w:rFonts w:ascii="Sakkal Majalla" w:hAnsi="Sakkal Majalla" w:cs="Sakkal Majalla"/>
          <w:color w:val="000000"/>
          <w:sz w:val="36"/>
          <w:szCs w:val="36"/>
          <w:rtl/>
          <w:lang w:bidi="ar-MA"/>
        </w:rPr>
        <w:t xml:space="preserve">من جهة أخرى، ثبت للهيئة أن ما تعرض له الأشخاص المعنيون من انتهاكات تتوافر فيها ما يكفي من عناصر لوصفها بالاختفاء القسري باعتبار أن </w:t>
      </w:r>
      <w:r w:rsidRPr="00755E50">
        <w:rPr>
          <w:rFonts w:ascii="Sakkal Majalla" w:hAnsi="Sakkal Majalla" w:cs="Sakkal Majalla"/>
          <w:color w:val="000000"/>
          <w:sz w:val="36"/>
          <w:szCs w:val="36"/>
          <w:rtl/>
          <w:lang w:bidi="ar-MA"/>
        </w:rPr>
        <w:lastRenderedPageBreak/>
        <w:t xml:space="preserve">المعنيين تم اختطافهم واعتقالهم ضدا على مقتضيات القانون الإنساني الدولي التي تجرم التعرض للمدنيين، فضلا عن حرمانهم من كافة الضمانات القانونية الخاصة بمعاملتهم التي يضمنها ذلك القانون، كما أن مصيرهم ومكان اعتقالهم ظل مجهولا بالنسبة لأقربائهم الأمر الذي كان مصحوبا بالنكران والتستر من طرف الجهة المسؤولة عنه. كما ثبت للهيئة وفاة بعض الضحايا نتيجة ظروف الاعتقال القاسية ولما تعرضوا له من تعذيب وسوء معاملة. </w:t>
      </w:r>
    </w:p>
    <w:p w:rsidR="00CB768A" w:rsidRPr="00755E50" w:rsidRDefault="008235A3" w:rsidP="00CB768A">
      <w:pPr>
        <w:pStyle w:val="NormalWeb"/>
        <w:bidi/>
        <w:spacing w:before="0" w:beforeAutospacing="0" w:after="200" w:afterAutospacing="0" w:line="276" w:lineRule="auto"/>
        <w:jc w:val="both"/>
        <w:rPr>
          <w:rFonts w:ascii="Sakkal Majalla" w:hAnsi="Sakkal Majalla" w:cs="Sakkal Majalla"/>
          <w:color w:val="000000"/>
          <w:sz w:val="36"/>
          <w:szCs w:val="36"/>
          <w:rtl/>
          <w:lang w:bidi="ar-MA"/>
        </w:rPr>
      </w:pPr>
      <w:r w:rsidRPr="00755E50">
        <w:rPr>
          <w:rFonts w:ascii="Sakkal Majalla" w:hAnsi="Sakkal Majalla" w:cs="Sakkal Majalla"/>
          <w:color w:val="000000"/>
          <w:sz w:val="36"/>
          <w:szCs w:val="36"/>
          <w:rtl/>
          <w:lang w:bidi="ar-MA"/>
        </w:rPr>
        <w:t xml:space="preserve">وبعد دراسة الهيئة للملفات المعروضة عليها وما تضمنته من وثائق، وبالنظر لخطورة الانتهاكات التي تعرض لها المعنيون، واعتبارا لمسؤولية الدولة عن حماية مواطنيها، وبالنظر لما أصاب الضحايا من أضرار مادية ومعنوية تمثلت أساسا في المعاناة والألم والحرمان المترتب عن تعرضهم للاختفاء في الظروف المذكورة، فقد قررت الهيئة، رفع توصية خاصة لجبر كافة أضرار الأشخاص المعنيين أو ذوي حقوقهم". </w:t>
      </w:r>
    </w:p>
    <w:p w:rsidR="009477EF" w:rsidRPr="009477EF" w:rsidRDefault="009477EF" w:rsidP="001512E4">
      <w:pPr>
        <w:pStyle w:val="NormalWeb"/>
        <w:bidi/>
        <w:spacing w:before="0" w:beforeAutospacing="0" w:after="200" w:afterAutospacing="0" w:line="276" w:lineRule="auto"/>
        <w:jc w:val="both"/>
        <w:rPr>
          <w:rFonts w:ascii="Sakkal Majalla" w:hAnsi="Sakkal Majalla" w:cs="Sakkal Majalla"/>
          <w:color w:val="000000"/>
          <w:sz w:val="36"/>
          <w:szCs w:val="36"/>
          <w:rtl/>
          <w:lang w:bidi="ar-MA"/>
        </w:rPr>
      </w:pPr>
      <w:r w:rsidRPr="009477EF">
        <w:rPr>
          <w:rFonts w:ascii="Sakkal Majalla" w:hAnsi="Sakkal Majalla" w:cs="Sakkal Majalla"/>
          <w:color w:val="000000"/>
          <w:sz w:val="36"/>
          <w:szCs w:val="36"/>
          <w:rtl/>
          <w:lang w:bidi="ar-MA"/>
        </w:rPr>
        <w:t>وبناء على هذه التوص</w:t>
      </w:r>
      <w:r w:rsidR="006E64C4">
        <w:rPr>
          <w:rFonts w:ascii="Sakkal Majalla" w:hAnsi="Sakkal Majalla" w:cs="Sakkal Majalla"/>
          <w:color w:val="000000"/>
          <w:sz w:val="36"/>
          <w:szCs w:val="36"/>
          <w:rtl/>
          <w:lang w:bidi="ar-MA"/>
        </w:rPr>
        <w:t>ية واعتمادا على كون الدولة مس</w:t>
      </w:r>
      <w:r w:rsidR="006E64C4">
        <w:rPr>
          <w:rFonts w:ascii="Sakkal Majalla" w:hAnsi="Sakkal Majalla" w:cs="Sakkal Majalla" w:hint="cs"/>
          <w:color w:val="000000"/>
          <w:sz w:val="36"/>
          <w:szCs w:val="36"/>
          <w:rtl/>
          <w:lang w:bidi="ar-MA"/>
        </w:rPr>
        <w:t>ؤو</w:t>
      </w:r>
      <w:r w:rsidRPr="009477EF">
        <w:rPr>
          <w:rFonts w:ascii="Sakkal Majalla" w:hAnsi="Sakkal Majalla" w:cs="Sakkal Majalla"/>
          <w:color w:val="000000"/>
          <w:sz w:val="36"/>
          <w:szCs w:val="36"/>
          <w:rtl/>
          <w:lang w:bidi="ar-MA"/>
        </w:rPr>
        <w:t xml:space="preserve">لة عن امن وحياة وصحة المواطنين وفق ما يعرف حاليا بنظرية المخاطر ،وهي النظرية التى استقر عليها اجتهاد محكمة النقض فى العديد من القضايا المماثلة </w:t>
      </w:r>
      <w:r w:rsidR="001512E4">
        <w:rPr>
          <w:rFonts w:ascii="Sakkal Majalla" w:hAnsi="Sakkal Majalla" w:cs="Sakkal Majalla" w:hint="cs"/>
          <w:color w:val="000000"/>
          <w:sz w:val="36"/>
          <w:szCs w:val="36"/>
          <w:rtl/>
          <w:lang w:bidi="ar-MA"/>
        </w:rPr>
        <w:t>(</w:t>
      </w:r>
      <w:r w:rsidRPr="009477EF">
        <w:rPr>
          <w:rFonts w:ascii="Sakkal Majalla" w:hAnsi="Sakkal Majalla" w:cs="Sakkal Majalla"/>
          <w:color w:val="000000"/>
          <w:sz w:val="36"/>
          <w:szCs w:val="36"/>
          <w:rtl/>
          <w:lang w:bidi="ar-MA"/>
        </w:rPr>
        <w:t xml:space="preserve">قضية اطلس اسني بمراكش </w:t>
      </w:r>
      <w:r>
        <w:rPr>
          <w:rFonts w:ascii="Sakkal Majalla" w:hAnsi="Sakkal Majalla" w:cs="Sakkal Majalla"/>
          <w:color w:val="000000"/>
          <w:sz w:val="36"/>
          <w:szCs w:val="36"/>
          <w:rtl/>
          <w:lang w:bidi="ar-MA"/>
        </w:rPr>
        <w:t>حيث تم إقرار تعويض الضحا</w:t>
      </w:r>
      <w:r w:rsidRPr="009477EF">
        <w:rPr>
          <w:rFonts w:ascii="Sakkal Majalla" w:hAnsi="Sakkal Majalla" w:cs="Sakkal Majalla"/>
          <w:color w:val="000000"/>
          <w:sz w:val="36"/>
          <w:szCs w:val="36"/>
          <w:rtl/>
          <w:lang w:bidi="ar-MA"/>
        </w:rPr>
        <w:t>يا ب</w:t>
      </w:r>
      <w:r>
        <w:rPr>
          <w:rFonts w:ascii="Sakkal Majalla" w:hAnsi="Sakkal Majalla" w:cs="Sakkal Majalla"/>
          <w:color w:val="000000"/>
          <w:sz w:val="36"/>
          <w:szCs w:val="36"/>
          <w:rtl/>
          <w:lang w:bidi="ar-MA"/>
        </w:rPr>
        <w:t>اعتبار مس</w:t>
      </w:r>
      <w:r>
        <w:rPr>
          <w:rFonts w:ascii="Sakkal Majalla" w:hAnsi="Sakkal Majalla" w:cs="Sakkal Majalla" w:hint="cs"/>
          <w:color w:val="000000"/>
          <w:sz w:val="36"/>
          <w:szCs w:val="36"/>
          <w:rtl/>
          <w:lang w:bidi="ar-MA"/>
        </w:rPr>
        <w:t>ؤو</w:t>
      </w:r>
      <w:r w:rsidRPr="009477EF">
        <w:rPr>
          <w:rFonts w:ascii="Sakkal Majalla" w:hAnsi="Sakkal Majalla" w:cs="Sakkal Majalla"/>
          <w:color w:val="000000"/>
          <w:sz w:val="36"/>
          <w:szCs w:val="36"/>
          <w:rtl/>
          <w:lang w:bidi="ar-MA"/>
        </w:rPr>
        <w:t>لية الدولة عن امن وحياة المواطنين بصرف النظر عن الفاعل  وانتماءه  </w:t>
      </w:r>
      <w:r w:rsidRPr="009477EF">
        <w:rPr>
          <w:rFonts w:ascii="Sakkal Majalla" w:hAnsi="Sakkal Majalla" w:cs="Sakkal Majalla" w:hint="cs"/>
          <w:color w:val="000000"/>
          <w:sz w:val="36"/>
          <w:szCs w:val="36"/>
          <w:rtl/>
          <w:lang w:bidi="ar-MA"/>
        </w:rPr>
        <w:t>لأجهزة</w:t>
      </w:r>
      <w:r w:rsidRPr="009477EF">
        <w:rPr>
          <w:rFonts w:ascii="Sakkal Majalla" w:hAnsi="Sakkal Majalla" w:cs="Sakkal Majalla"/>
          <w:color w:val="000000"/>
          <w:sz w:val="36"/>
          <w:szCs w:val="36"/>
          <w:rtl/>
          <w:lang w:bidi="ar-MA"/>
        </w:rPr>
        <w:t xml:space="preserve"> الدولة أم لا</w:t>
      </w:r>
      <w:r w:rsidR="001512E4">
        <w:rPr>
          <w:rFonts w:ascii="Sakkal Majalla" w:hAnsi="Sakkal Majalla" w:cs="Sakkal Majalla" w:hint="cs"/>
          <w:color w:val="000000"/>
          <w:sz w:val="36"/>
          <w:szCs w:val="36"/>
          <w:rtl/>
          <w:lang w:bidi="ar-MA"/>
        </w:rPr>
        <w:t>)</w:t>
      </w:r>
      <w:r w:rsidRPr="009477EF">
        <w:rPr>
          <w:rFonts w:ascii="Sakkal Majalla" w:hAnsi="Sakkal Majalla" w:cs="Sakkal Majalla"/>
          <w:color w:val="000000"/>
          <w:sz w:val="36"/>
          <w:szCs w:val="36"/>
          <w:rtl/>
          <w:lang w:bidi="ar-MA"/>
        </w:rPr>
        <w:t>.</w:t>
      </w:r>
      <w:r>
        <w:rPr>
          <w:rFonts w:ascii="Sakkal Majalla" w:hAnsi="Sakkal Majalla" w:cs="Sakkal Majalla" w:hint="cs"/>
          <w:color w:val="000000"/>
          <w:sz w:val="36"/>
          <w:szCs w:val="36"/>
          <w:rtl/>
          <w:lang w:bidi="ar-MA"/>
        </w:rPr>
        <w:t xml:space="preserve"> وقد </w:t>
      </w:r>
      <w:r w:rsidRPr="009477EF">
        <w:rPr>
          <w:rFonts w:ascii="Sakkal Majalla" w:hAnsi="Sakkal Majalla" w:cs="Sakkal Majalla"/>
          <w:color w:val="000000"/>
          <w:sz w:val="36"/>
          <w:szCs w:val="36"/>
          <w:rtl/>
          <w:lang w:bidi="ar-MA"/>
        </w:rPr>
        <w:t>تم تعويض المتضررين من هذا الاعتقال</w:t>
      </w:r>
      <w:r>
        <w:rPr>
          <w:rFonts w:ascii="Sakkal Majalla" w:hAnsi="Sakkal Majalla" w:cs="Sakkal Majalla"/>
          <w:color w:val="000000"/>
          <w:sz w:val="36"/>
          <w:szCs w:val="36"/>
          <w:rtl/>
          <w:lang w:bidi="ar-MA"/>
        </w:rPr>
        <w:t xml:space="preserve"> وفق نفس القواعد التي </w:t>
      </w:r>
      <w:r>
        <w:rPr>
          <w:rFonts w:ascii="Sakkal Majalla" w:hAnsi="Sakkal Majalla" w:cs="Sakkal Majalla" w:hint="cs"/>
          <w:color w:val="000000"/>
          <w:sz w:val="36"/>
          <w:szCs w:val="36"/>
          <w:rtl/>
          <w:lang w:bidi="ar-MA"/>
        </w:rPr>
        <w:t>أرستها</w:t>
      </w:r>
      <w:r>
        <w:rPr>
          <w:rFonts w:ascii="Sakkal Majalla" w:hAnsi="Sakkal Majalla" w:cs="Sakkal Majalla"/>
          <w:color w:val="000000"/>
          <w:sz w:val="36"/>
          <w:szCs w:val="36"/>
          <w:rtl/>
          <w:lang w:bidi="ar-MA"/>
        </w:rPr>
        <w:t xml:space="preserve"> هي</w:t>
      </w:r>
      <w:r>
        <w:rPr>
          <w:rFonts w:ascii="Sakkal Majalla" w:hAnsi="Sakkal Majalla" w:cs="Sakkal Majalla" w:hint="cs"/>
          <w:color w:val="000000"/>
          <w:sz w:val="36"/>
          <w:szCs w:val="36"/>
          <w:rtl/>
          <w:lang w:bidi="ar-MA"/>
        </w:rPr>
        <w:t>ئ</w:t>
      </w:r>
      <w:r w:rsidRPr="009477EF">
        <w:rPr>
          <w:rFonts w:ascii="Sakkal Majalla" w:hAnsi="Sakkal Majalla" w:cs="Sakkal Majalla"/>
          <w:color w:val="000000"/>
          <w:sz w:val="36"/>
          <w:szCs w:val="36"/>
          <w:rtl/>
          <w:lang w:bidi="ar-MA"/>
        </w:rPr>
        <w:t>ة الإنصاف والمصالحة في مجال جبر الضرر الفردي.</w:t>
      </w:r>
      <w:r w:rsidRPr="009477EF">
        <w:rPr>
          <w:rFonts w:ascii="Sakkal Majalla" w:hAnsi="Sakkal Majalla" w:cs="Sakkal Majalla" w:hint="cs"/>
          <w:color w:val="000000"/>
          <w:sz w:val="36"/>
          <w:szCs w:val="36"/>
          <w:rtl/>
          <w:lang w:bidi="ar-MA"/>
        </w:rPr>
        <w:t xml:space="preserve"> </w:t>
      </w:r>
      <w:r w:rsidRPr="009477EF">
        <w:rPr>
          <w:rFonts w:ascii="Sakkal Majalla" w:hAnsi="Sakkal Majalla" w:cs="Sakkal Majalla"/>
          <w:color w:val="000000"/>
          <w:sz w:val="36"/>
          <w:szCs w:val="36"/>
          <w:rtl/>
          <w:lang w:bidi="ar-MA"/>
        </w:rPr>
        <w:t xml:space="preserve">كما </w:t>
      </w:r>
      <w:r w:rsidRPr="009477EF">
        <w:rPr>
          <w:rFonts w:ascii="Sakkal Majalla" w:hAnsi="Sakkal Majalla" w:cs="Sakkal Majalla" w:hint="cs"/>
          <w:color w:val="000000"/>
          <w:sz w:val="36"/>
          <w:szCs w:val="36"/>
          <w:rtl/>
          <w:lang w:bidi="ar-MA"/>
        </w:rPr>
        <w:t xml:space="preserve">أوصت </w:t>
      </w:r>
      <w:r w:rsidRPr="009477EF">
        <w:rPr>
          <w:rFonts w:ascii="Sakkal Majalla" w:hAnsi="Sakkal Majalla" w:cs="Sakkal Majalla"/>
          <w:color w:val="000000"/>
          <w:sz w:val="36"/>
          <w:szCs w:val="36"/>
          <w:rtl/>
          <w:lang w:bidi="ar-MA"/>
        </w:rPr>
        <w:t>بجبر باقي أضراره</w:t>
      </w:r>
      <w:r w:rsidRPr="009477EF">
        <w:rPr>
          <w:rFonts w:ascii="Sakkal Majalla" w:hAnsi="Sakkal Majalla" w:cs="Sakkal Majalla" w:hint="cs"/>
          <w:color w:val="000000"/>
          <w:sz w:val="36"/>
          <w:szCs w:val="36"/>
          <w:rtl/>
          <w:lang w:bidi="ar-MA"/>
        </w:rPr>
        <w:t>م</w:t>
      </w:r>
      <w:r w:rsidRPr="009477EF">
        <w:rPr>
          <w:rFonts w:ascii="Sakkal Majalla" w:hAnsi="Sakkal Majalla" w:cs="Sakkal Majalla"/>
          <w:color w:val="000000"/>
          <w:sz w:val="36"/>
          <w:szCs w:val="36"/>
          <w:rtl/>
          <w:lang w:bidi="ar-MA"/>
        </w:rPr>
        <w:t xml:space="preserve"> من حيث </w:t>
      </w:r>
      <w:r w:rsidRPr="009477EF">
        <w:rPr>
          <w:rFonts w:ascii="Sakkal Majalla" w:hAnsi="Sakkal Majalla" w:cs="Sakkal Majalla" w:hint="cs"/>
          <w:color w:val="000000"/>
          <w:sz w:val="36"/>
          <w:szCs w:val="36"/>
          <w:rtl/>
          <w:lang w:bidi="ar-MA"/>
        </w:rPr>
        <w:t>التأهيل</w:t>
      </w:r>
      <w:r w:rsidRPr="009477EF">
        <w:rPr>
          <w:rFonts w:ascii="Sakkal Majalla" w:hAnsi="Sakkal Majalla" w:cs="Sakkal Majalla"/>
          <w:color w:val="000000"/>
          <w:sz w:val="36"/>
          <w:szCs w:val="36"/>
          <w:rtl/>
          <w:lang w:bidi="ar-MA"/>
        </w:rPr>
        <w:t xml:space="preserve"> </w:t>
      </w:r>
      <w:r w:rsidRPr="009477EF">
        <w:rPr>
          <w:rFonts w:ascii="Sakkal Majalla" w:hAnsi="Sakkal Majalla" w:cs="Sakkal Majalla" w:hint="cs"/>
          <w:color w:val="000000"/>
          <w:sz w:val="36"/>
          <w:szCs w:val="36"/>
          <w:rtl/>
          <w:lang w:bidi="ar-MA"/>
        </w:rPr>
        <w:t>الصحي</w:t>
      </w:r>
      <w:r w:rsidRPr="009477EF">
        <w:rPr>
          <w:rFonts w:ascii="Sakkal Majalla" w:hAnsi="Sakkal Majalla" w:cs="Sakkal Majalla"/>
          <w:color w:val="000000"/>
          <w:sz w:val="36"/>
          <w:szCs w:val="36"/>
          <w:rtl/>
          <w:lang w:bidi="ar-MA"/>
        </w:rPr>
        <w:t>.</w:t>
      </w:r>
    </w:p>
    <w:p w:rsidR="009477EF" w:rsidRPr="00755E50" w:rsidRDefault="009477EF" w:rsidP="009477EF">
      <w:pPr>
        <w:pStyle w:val="NormalWeb"/>
        <w:bidi/>
        <w:spacing w:before="0" w:beforeAutospacing="0" w:after="200" w:afterAutospacing="0" w:line="276" w:lineRule="auto"/>
        <w:jc w:val="both"/>
        <w:rPr>
          <w:sz w:val="36"/>
          <w:szCs w:val="36"/>
        </w:rPr>
      </w:pPr>
    </w:p>
    <w:sectPr w:rsidR="009477EF" w:rsidRPr="00755E50" w:rsidSect="00F66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38E3"/>
    <w:rsid w:val="00024450"/>
    <w:rsid w:val="000B38E3"/>
    <w:rsid w:val="001512E4"/>
    <w:rsid w:val="00154469"/>
    <w:rsid w:val="00285C09"/>
    <w:rsid w:val="003B3334"/>
    <w:rsid w:val="003E110B"/>
    <w:rsid w:val="00477529"/>
    <w:rsid w:val="0050631B"/>
    <w:rsid w:val="00576882"/>
    <w:rsid w:val="006A7F67"/>
    <w:rsid w:val="006E64C4"/>
    <w:rsid w:val="00755E50"/>
    <w:rsid w:val="0076273A"/>
    <w:rsid w:val="008235A3"/>
    <w:rsid w:val="0083466D"/>
    <w:rsid w:val="008D7C68"/>
    <w:rsid w:val="009477EF"/>
    <w:rsid w:val="00993B33"/>
    <w:rsid w:val="009F2BBF"/>
    <w:rsid w:val="00A56617"/>
    <w:rsid w:val="00C006F9"/>
    <w:rsid w:val="00C274FB"/>
    <w:rsid w:val="00CB768A"/>
    <w:rsid w:val="00D97BAB"/>
    <w:rsid w:val="00F3770B"/>
    <w:rsid w:val="00FD12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35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30153891">
      <w:bodyDiv w:val="1"/>
      <w:marLeft w:val="0"/>
      <w:marRight w:val="0"/>
      <w:marTop w:val="0"/>
      <w:marBottom w:val="0"/>
      <w:divBdr>
        <w:top w:val="none" w:sz="0" w:space="0" w:color="auto"/>
        <w:left w:val="none" w:sz="0" w:space="0" w:color="auto"/>
        <w:bottom w:val="none" w:sz="0" w:space="0" w:color="auto"/>
        <w:right w:val="none" w:sz="0" w:space="0" w:color="auto"/>
      </w:divBdr>
      <w:divsChild>
        <w:div w:id="740368779">
          <w:marLeft w:val="0"/>
          <w:marRight w:val="0"/>
          <w:marTop w:val="0"/>
          <w:marBottom w:val="0"/>
          <w:divBdr>
            <w:top w:val="none" w:sz="0" w:space="0" w:color="auto"/>
            <w:left w:val="none" w:sz="0" w:space="0" w:color="auto"/>
            <w:bottom w:val="none" w:sz="0" w:space="0" w:color="auto"/>
            <w:right w:val="none" w:sz="0" w:space="0" w:color="auto"/>
          </w:divBdr>
          <w:divsChild>
            <w:div w:id="1276984736">
              <w:marLeft w:val="0"/>
              <w:marRight w:val="0"/>
              <w:marTop w:val="0"/>
              <w:marBottom w:val="0"/>
              <w:divBdr>
                <w:top w:val="none" w:sz="0" w:space="0" w:color="auto"/>
                <w:left w:val="none" w:sz="0" w:space="0" w:color="auto"/>
                <w:bottom w:val="none" w:sz="0" w:space="0" w:color="auto"/>
                <w:right w:val="none" w:sz="0" w:space="0" w:color="auto"/>
              </w:divBdr>
              <w:divsChild>
                <w:div w:id="263651637">
                  <w:marLeft w:val="0"/>
                  <w:marRight w:val="0"/>
                  <w:marTop w:val="0"/>
                  <w:marBottom w:val="0"/>
                  <w:divBdr>
                    <w:top w:val="none" w:sz="0" w:space="0" w:color="auto"/>
                    <w:left w:val="none" w:sz="0" w:space="0" w:color="auto"/>
                    <w:bottom w:val="none" w:sz="0" w:space="0" w:color="auto"/>
                    <w:right w:val="none" w:sz="0" w:space="0" w:color="auto"/>
                  </w:divBdr>
                  <w:divsChild>
                    <w:div w:id="1224175768">
                      <w:marLeft w:val="0"/>
                      <w:marRight w:val="0"/>
                      <w:marTop w:val="0"/>
                      <w:marBottom w:val="0"/>
                      <w:divBdr>
                        <w:top w:val="none" w:sz="0" w:space="0" w:color="auto"/>
                        <w:left w:val="none" w:sz="0" w:space="0" w:color="auto"/>
                        <w:bottom w:val="none" w:sz="0" w:space="0" w:color="auto"/>
                        <w:right w:val="none" w:sz="0" w:space="0" w:color="auto"/>
                      </w:divBdr>
                      <w:divsChild>
                        <w:div w:id="1634629492">
                          <w:marLeft w:val="0"/>
                          <w:marRight w:val="0"/>
                          <w:marTop w:val="0"/>
                          <w:marBottom w:val="0"/>
                          <w:divBdr>
                            <w:top w:val="none" w:sz="0" w:space="0" w:color="auto"/>
                            <w:left w:val="none" w:sz="0" w:space="0" w:color="auto"/>
                            <w:bottom w:val="none" w:sz="0" w:space="0" w:color="auto"/>
                            <w:right w:val="none" w:sz="0" w:space="0" w:color="auto"/>
                          </w:divBdr>
                          <w:divsChild>
                            <w:div w:id="108864951">
                              <w:marLeft w:val="0"/>
                              <w:marRight w:val="0"/>
                              <w:marTop w:val="0"/>
                              <w:marBottom w:val="0"/>
                              <w:divBdr>
                                <w:top w:val="none" w:sz="0" w:space="0" w:color="auto"/>
                                <w:left w:val="none" w:sz="0" w:space="0" w:color="auto"/>
                                <w:bottom w:val="none" w:sz="0" w:space="0" w:color="auto"/>
                                <w:right w:val="none" w:sz="0" w:space="0" w:color="auto"/>
                              </w:divBdr>
                              <w:divsChild>
                                <w:div w:id="1996488924">
                                  <w:marLeft w:val="0"/>
                                  <w:marRight w:val="0"/>
                                  <w:marTop w:val="0"/>
                                  <w:marBottom w:val="0"/>
                                  <w:divBdr>
                                    <w:top w:val="none" w:sz="0" w:space="0" w:color="auto"/>
                                    <w:left w:val="none" w:sz="0" w:space="0" w:color="auto"/>
                                    <w:bottom w:val="none" w:sz="0" w:space="0" w:color="auto"/>
                                    <w:right w:val="none" w:sz="0" w:space="0" w:color="auto"/>
                                  </w:divBdr>
                                  <w:divsChild>
                                    <w:div w:id="1641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623535">
      <w:bodyDiv w:val="1"/>
      <w:marLeft w:val="0"/>
      <w:marRight w:val="0"/>
      <w:marTop w:val="0"/>
      <w:marBottom w:val="0"/>
      <w:divBdr>
        <w:top w:val="none" w:sz="0" w:space="0" w:color="auto"/>
        <w:left w:val="none" w:sz="0" w:space="0" w:color="auto"/>
        <w:bottom w:val="none" w:sz="0" w:space="0" w:color="auto"/>
        <w:right w:val="none" w:sz="0" w:space="0" w:color="auto"/>
      </w:divBdr>
      <w:divsChild>
        <w:div w:id="788822271">
          <w:marLeft w:val="0"/>
          <w:marRight w:val="0"/>
          <w:marTop w:val="0"/>
          <w:marBottom w:val="0"/>
          <w:divBdr>
            <w:top w:val="none" w:sz="0" w:space="0" w:color="auto"/>
            <w:left w:val="none" w:sz="0" w:space="0" w:color="auto"/>
            <w:bottom w:val="none" w:sz="0" w:space="0" w:color="auto"/>
            <w:right w:val="none" w:sz="0" w:space="0" w:color="auto"/>
          </w:divBdr>
          <w:divsChild>
            <w:div w:id="645008426">
              <w:marLeft w:val="0"/>
              <w:marRight w:val="0"/>
              <w:marTop w:val="0"/>
              <w:marBottom w:val="0"/>
              <w:divBdr>
                <w:top w:val="none" w:sz="0" w:space="0" w:color="auto"/>
                <w:left w:val="none" w:sz="0" w:space="0" w:color="auto"/>
                <w:bottom w:val="none" w:sz="0" w:space="0" w:color="auto"/>
                <w:right w:val="none" w:sz="0" w:space="0" w:color="auto"/>
              </w:divBdr>
              <w:divsChild>
                <w:div w:id="1720787397">
                  <w:marLeft w:val="0"/>
                  <w:marRight w:val="0"/>
                  <w:marTop w:val="0"/>
                  <w:marBottom w:val="0"/>
                  <w:divBdr>
                    <w:top w:val="none" w:sz="0" w:space="0" w:color="auto"/>
                    <w:left w:val="none" w:sz="0" w:space="0" w:color="auto"/>
                    <w:bottom w:val="none" w:sz="0" w:space="0" w:color="auto"/>
                    <w:right w:val="none" w:sz="0" w:space="0" w:color="auto"/>
                  </w:divBdr>
                  <w:divsChild>
                    <w:div w:id="2079471426">
                      <w:marLeft w:val="0"/>
                      <w:marRight w:val="0"/>
                      <w:marTop w:val="0"/>
                      <w:marBottom w:val="0"/>
                      <w:divBdr>
                        <w:top w:val="none" w:sz="0" w:space="0" w:color="auto"/>
                        <w:left w:val="none" w:sz="0" w:space="0" w:color="auto"/>
                        <w:bottom w:val="none" w:sz="0" w:space="0" w:color="auto"/>
                        <w:right w:val="none" w:sz="0" w:space="0" w:color="auto"/>
                      </w:divBdr>
                      <w:divsChild>
                        <w:div w:id="1944262294">
                          <w:marLeft w:val="0"/>
                          <w:marRight w:val="0"/>
                          <w:marTop w:val="0"/>
                          <w:marBottom w:val="0"/>
                          <w:divBdr>
                            <w:top w:val="none" w:sz="0" w:space="0" w:color="auto"/>
                            <w:left w:val="none" w:sz="0" w:space="0" w:color="auto"/>
                            <w:bottom w:val="none" w:sz="0" w:space="0" w:color="auto"/>
                            <w:right w:val="none" w:sz="0" w:space="0" w:color="auto"/>
                          </w:divBdr>
                          <w:divsChild>
                            <w:div w:id="1611008771">
                              <w:marLeft w:val="0"/>
                              <w:marRight w:val="0"/>
                              <w:marTop w:val="0"/>
                              <w:marBottom w:val="0"/>
                              <w:divBdr>
                                <w:top w:val="none" w:sz="0" w:space="0" w:color="auto"/>
                                <w:left w:val="none" w:sz="0" w:space="0" w:color="auto"/>
                                <w:bottom w:val="none" w:sz="0" w:space="0" w:color="auto"/>
                                <w:right w:val="none" w:sz="0" w:space="0" w:color="auto"/>
                              </w:divBdr>
                              <w:divsChild>
                                <w:div w:id="865942271">
                                  <w:marLeft w:val="0"/>
                                  <w:marRight w:val="0"/>
                                  <w:marTop w:val="0"/>
                                  <w:marBottom w:val="0"/>
                                  <w:divBdr>
                                    <w:top w:val="none" w:sz="0" w:space="0" w:color="auto"/>
                                    <w:left w:val="none" w:sz="0" w:space="0" w:color="auto"/>
                                    <w:bottom w:val="none" w:sz="0" w:space="0" w:color="auto"/>
                                    <w:right w:val="none" w:sz="0" w:space="0" w:color="auto"/>
                                  </w:divBdr>
                                  <w:divsChild>
                                    <w:div w:id="327442428">
                                      <w:marLeft w:val="0"/>
                                      <w:marRight w:val="0"/>
                                      <w:marTop w:val="0"/>
                                      <w:marBottom w:val="0"/>
                                      <w:divBdr>
                                        <w:top w:val="none" w:sz="0" w:space="0" w:color="auto"/>
                                        <w:left w:val="none" w:sz="0" w:space="0" w:color="auto"/>
                                        <w:bottom w:val="none" w:sz="0" w:space="0" w:color="auto"/>
                                        <w:right w:val="none" w:sz="0" w:space="0" w:color="auto"/>
                                      </w:divBdr>
                                    </w:div>
                                    <w:div w:id="1496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a.mousaddak</dc:creator>
  <cp:lastModifiedBy>m.sadki</cp:lastModifiedBy>
  <cp:revision>2</cp:revision>
  <cp:lastPrinted>2019-08-05T10:48:00Z</cp:lastPrinted>
  <dcterms:created xsi:type="dcterms:W3CDTF">2019-08-06T16:28:00Z</dcterms:created>
  <dcterms:modified xsi:type="dcterms:W3CDTF">2019-08-06T16:28:00Z</dcterms:modified>
</cp:coreProperties>
</file>